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40" w:rsidRPr="007A3840" w:rsidRDefault="007A3840" w:rsidP="007A384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A3840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>Статья 29. Права потребителя при обнаружении недостатков </w:t>
      </w:r>
      <w:r w:rsidRPr="007A3840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br/>
        <w:t>выполненной работы (оказанной услуги)</w:t>
      </w:r>
    </w:p>
    <w:p w:rsidR="007A3840" w:rsidRPr="007A3840" w:rsidRDefault="007A3840" w:rsidP="007A38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Потребитель при обнаружении недостатков выполненной работы (оказанной услуги) вправе по своему выбору потребовать:</w:t>
      </w:r>
    </w:p>
    <w:p w:rsidR="007A3840" w:rsidRPr="007A3840" w:rsidRDefault="007A3840" w:rsidP="007A38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безвозмездного устранения недостатков выполненной работы (оказанной услуги);</w:t>
      </w:r>
    </w:p>
    <w:p w:rsidR="007A3840" w:rsidRPr="007A3840" w:rsidRDefault="007A3840" w:rsidP="007A38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соответствующего уменьшения цены выполненной работы (оказанной услуги);</w:t>
      </w:r>
    </w:p>
    <w:p w:rsidR="007A3840" w:rsidRPr="007A3840" w:rsidRDefault="007A3840" w:rsidP="007A38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7A3840" w:rsidRPr="007A3840" w:rsidRDefault="007A3840" w:rsidP="007A38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7A3840" w:rsidRPr="007A3840" w:rsidRDefault="007A3840" w:rsidP="007A38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Удовлетворение требований потребителя о безвозмездном устранении недостатков, об изготовлении другой вещи или о повторном выполнении работы (оказании услуги) не освобождает исполнителя от ответственности в форме неустойки за нарушение срока окончания выполнения работы (оказания услуги)</w:t>
      </w:r>
      <w:proofErr w:type="gramStart"/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ред. </w:t>
      </w:r>
      <w:hyperlink r:id="rId5" w:tgtFrame="_blank" w:history="1">
        <w:r w:rsidRPr="007A3840">
          <w:rPr>
            <w:rFonts w:ascii="Verdana" w:eastAsia="Times New Roman" w:hAnsi="Verdana" w:cs="Times New Roman"/>
            <w:color w:val="003399"/>
            <w:sz w:val="20"/>
            <w:szCs w:val="20"/>
            <w:lang w:eastAsia="ru-RU"/>
          </w:rPr>
          <w:t>Федерального закона от 17.12.1999 N 212-ФЗ</w:t>
        </w:r>
      </w:hyperlink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7A3840" w:rsidRPr="007A3840" w:rsidRDefault="007A3840" w:rsidP="007A38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Потребитель вправе расторгнуть договор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 Потребитель также вправе расторгнуть договор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</w:p>
    <w:p w:rsidR="007A3840" w:rsidRPr="007A3840" w:rsidRDefault="007A3840" w:rsidP="007A38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Потребитель вправе потребовать также полного возмещения убытков, причиненных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потребителя.</w:t>
      </w:r>
    </w:p>
    <w:p w:rsidR="007A3840" w:rsidRPr="007A3840" w:rsidRDefault="007A3840" w:rsidP="007A38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Цена выполненной работы (оказанной услуги), возвращаемая потребителю при расторжении договора о выполнении работы (оказании услуги), а также учитываемая при уменьшении цены выполненной работы (оказанной услуги), определяется в соответствии с </w:t>
      </w:r>
      <w:hyperlink r:id="rId6" w:anchor="3" w:history="1">
        <w:r w:rsidRPr="007A3840">
          <w:rPr>
            <w:rFonts w:ascii="Verdana" w:eastAsia="Times New Roman" w:hAnsi="Verdana" w:cs="Times New Roman"/>
            <w:color w:val="003399"/>
            <w:sz w:val="20"/>
            <w:szCs w:val="20"/>
            <w:lang w:eastAsia="ru-RU"/>
          </w:rPr>
          <w:t>пунктом 3 статьи 24</w:t>
        </w:r>
      </w:hyperlink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настоящего Закона.</w:t>
      </w:r>
    </w:p>
    <w:p w:rsidR="007A3840" w:rsidRPr="007A3840" w:rsidRDefault="007A3840" w:rsidP="007A38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3"/>
      <w:r w:rsidRPr="007A3840">
        <w:rPr>
          <w:rFonts w:ascii="Verdana" w:eastAsia="Times New Roman" w:hAnsi="Verdana" w:cs="Times New Roman"/>
          <w:color w:val="003399"/>
          <w:sz w:val="20"/>
          <w:szCs w:val="20"/>
          <w:lang w:eastAsia="ru-RU"/>
        </w:rPr>
        <w:t>3</w:t>
      </w:r>
      <w:bookmarkEnd w:id="0"/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Требования, связанные с недостатками выполненной работы (оказанной услуги), могут быть предъявлены при принятии выполненной работы (оказанной услуги) или в ходе выполнения работы (оказания услуги) либо, если невозможно обнаружить недостатки при принятии выполненной работы (оказанной услуги), в течение сроков, установленных настоящим пунктом.</w:t>
      </w:r>
      <w:proofErr w:type="gramEnd"/>
    </w:p>
    <w:p w:rsidR="007A3840" w:rsidRPr="007A3840" w:rsidRDefault="007A3840" w:rsidP="007A38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Потребитель вправе предъявлять требования, связанные с недостатками выполненной работы (оказанной услуги), если они обнаружены в течение гарантийного срока, а при его отсутствии в разумный срок, в пределах двух лет со дня принятия выполненной работы (оказанной услуги) или пяти лет в отношении недостатков в строении и ином недвижимом имуществе</w:t>
      </w:r>
      <w:proofErr w:type="gramStart"/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3 в </w:t>
      </w:r>
      <w:proofErr w:type="spellStart"/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ред.</w:t>
      </w:r>
      <w:hyperlink r:id="rId7" w:tgtFrame="_blank" w:history="1">
        <w:r w:rsidRPr="007A3840">
          <w:rPr>
            <w:rFonts w:ascii="Verdana" w:eastAsia="Times New Roman" w:hAnsi="Verdana" w:cs="Times New Roman"/>
            <w:color w:val="003399"/>
            <w:sz w:val="20"/>
            <w:szCs w:val="20"/>
            <w:lang w:eastAsia="ru-RU"/>
          </w:rPr>
          <w:t>Федерального</w:t>
        </w:r>
        <w:proofErr w:type="spellEnd"/>
        <w:r w:rsidRPr="007A3840">
          <w:rPr>
            <w:rFonts w:ascii="Verdana" w:eastAsia="Times New Roman" w:hAnsi="Verdana" w:cs="Times New Roman"/>
            <w:color w:val="003399"/>
            <w:sz w:val="20"/>
            <w:szCs w:val="20"/>
            <w:lang w:eastAsia="ru-RU"/>
          </w:rPr>
          <w:t xml:space="preserve"> закона от 17.12.1999 N 212-ФЗ</w:t>
        </w:r>
      </w:hyperlink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7A3840" w:rsidRPr="007A3840" w:rsidRDefault="007A3840" w:rsidP="007A38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Исполнитель отвечает за недостатки работы (услуги), на которую не установлен гарантийный срок, если потребитель докажет, что они возникли до ее принятия им или по причинам, возникшим до этого момента.</w:t>
      </w:r>
    </w:p>
    <w:p w:rsidR="007A3840" w:rsidRPr="007A3840" w:rsidRDefault="007A3840" w:rsidP="007A38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отношении работы (услуги), на которую установлен гарантийный срок, исполнитель отвечает за ее недостатки, если не докажет, что они возникли после принятия работы </w:t>
      </w:r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(услуги) потребителем вследствие нарушения им правил использования результата работы (услуги), действий третьих лиц или непреодолимой силы</w:t>
      </w:r>
      <w:proofErr w:type="gramStart"/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4 введен </w:t>
      </w:r>
      <w:hyperlink r:id="rId8" w:tgtFrame="_blank" w:history="1">
        <w:r w:rsidRPr="007A3840">
          <w:rPr>
            <w:rFonts w:ascii="Verdana" w:eastAsia="Times New Roman" w:hAnsi="Verdana" w:cs="Times New Roman"/>
            <w:color w:val="003399"/>
            <w:sz w:val="20"/>
            <w:szCs w:val="20"/>
            <w:lang w:eastAsia="ru-RU"/>
          </w:rPr>
          <w:t>Федеральным законом от 17.12.1999 N 212-ФЗ</w:t>
        </w:r>
      </w:hyperlink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7A3840" w:rsidRPr="007A3840" w:rsidRDefault="007A3840" w:rsidP="007A38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" w:name="5"/>
      <w:r w:rsidRPr="007A3840">
        <w:rPr>
          <w:rFonts w:ascii="Verdana" w:eastAsia="Times New Roman" w:hAnsi="Verdana" w:cs="Times New Roman"/>
          <w:color w:val="003399"/>
          <w:sz w:val="20"/>
          <w:szCs w:val="20"/>
          <w:lang w:eastAsia="ru-RU"/>
        </w:rPr>
        <w:t>5</w:t>
      </w:r>
      <w:bookmarkEnd w:id="1"/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случаях, когда предусмотренный договором гарантийный срок составляет менее двух лет (пяти лет на недвижимое имущество) и недостатки работы (услуги) обнаружены потребителем по истечении гарантийного срока, но в пределах двух лет (пяти лет на недвижимое имущество), потребитель вправе предъявить требования, предусмотренные </w:t>
      </w:r>
      <w:hyperlink r:id="rId9" w:history="1">
        <w:r w:rsidRPr="007A3840">
          <w:rPr>
            <w:rFonts w:ascii="Verdana" w:eastAsia="Times New Roman" w:hAnsi="Verdana" w:cs="Times New Roman"/>
            <w:color w:val="003399"/>
            <w:sz w:val="20"/>
            <w:szCs w:val="20"/>
            <w:lang w:eastAsia="ru-RU"/>
          </w:rPr>
          <w:t>пунктом 1</w:t>
        </w:r>
      </w:hyperlink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настоящей статьи, если докажет, что такие недостатки возникли до принятия им результата работы (услуги) или по причинам</w:t>
      </w:r>
      <w:proofErr w:type="gramEnd"/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возникшим до этого момента</w:t>
      </w:r>
      <w:proofErr w:type="gramStart"/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5 введен </w:t>
      </w:r>
      <w:hyperlink r:id="rId10" w:tgtFrame="_blank" w:history="1">
        <w:r w:rsidRPr="007A3840">
          <w:rPr>
            <w:rFonts w:ascii="Verdana" w:eastAsia="Times New Roman" w:hAnsi="Verdana" w:cs="Times New Roman"/>
            <w:color w:val="003399"/>
            <w:sz w:val="20"/>
            <w:szCs w:val="20"/>
            <w:lang w:eastAsia="ru-RU"/>
          </w:rPr>
          <w:t>Федеральным законом от 17.12.1999 N 212-ФЗ</w:t>
        </w:r>
      </w:hyperlink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7A3840" w:rsidRPr="007A3840" w:rsidRDefault="007A3840" w:rsidP="007A38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6. В случае выявления существенных недостатков работы (услуги) потребитель вправе предъявить исполнителю требование о безвозмездном устранении недостатков, если докажет, что недостатки возникли до принятия им результата работы (услуги) или по причинам, возникшим до этого момента. </w:t>
      </w:r>
      <w:proofErr w:type="gramStart"/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 требование может быть предъявлено, если такие недостатки обнаружены по истечении двух лет (пяти лет в отношении недвижимого имущества) со дня принятия результата работы (услуги), но в пределах установленного на результат работы (услуги) срока службы или в течение десяти лет со дня принятия результата работы (услуги) потребителем, если срок службы не установлен.</w:t>
      </w:r>
      <w:proofErr w:type="gramEnd"/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неустранимым, потребитель по своему выбору вправе требовать: (в ред. </w:t>
      </w:r>
      <w:hyperlink r:id="rId11" w:tgtFrame="_blank" w:history="1">
        <w:r w:rsidRPr="007A3840">
          <w:rPr>
            <w:rFonts w:ascii="Verdana" w:eastAsia="Times New Roman" w:hAnsi="Verdana" w:cs="Times New Roman"/>
            <w:color w:val="003399"/>
            <w:sz w:val="20"/>
            <w:szCs w:val="20"/>
            <w:lang w:eastAsia="ru-RU"/>
          </w:rPr>
          <w:t>Федерального закона от 17.12.1999 N 212-ФЗ</w:t>
        </w:r>
      </w:hyperlink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7A3840" w:rsidRPr="007A3840" w:rsidRDefault="007A3840" w:rsidP="007A38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соответствующего уменьшения цены за выполненную работу (оказанную услугу);</w:t>
      </w:r>
    </w:p>
    <w:p w:rsidR="007A3840" w:rsidRPr="007A3840" w:rsidRDefault="007A3840" w:rsidP="007A38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возмещения понесенных им расходов по устранению недостатков выполненной работы (оказанной услуги) своими силами или третьими лицами;</w:t>
      </w:r>
    </w:p>
    <w:p w:rsidR="007A3840" w:rsidRPr="007A3840" w:rsidRDefault="007A3840" w:rsidP="007A38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38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расторжения договора о выполнении работы (оказании услуги) и возмещения убытков.</w:t>
      </w:r>
    </w:p>
    <w:p w:rsidR="0017737D" w:rsidRDefault="0017737D">
      <w:bookmarkStart w:id="2" w:name="_GoBack"/>
      <w:bookmarkEnd w:id="2"/>
    </w:p>
    <w:sectPr w:rsidR="0017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40"/>
    <w:rsid w:val="0017737D"/>
    <w:rsid w:val="007A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A3840"/>
  </w:style>
  <w:style w:type="paragraph" w:customStyle="1" w:styleId="consnormal">
    <w:name w:val="consnormal"/>
    <w:basedOn w:val="a"/>
    <w:rsid w:val="007A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3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A3840"/>
  </w:style>
  <w:style w:type="paragraph" w:customStyle="1" w:styleId="consnormal">
    <w:name w:val="consnormal"/>
    <w:basedOn w:val="a"/>
    <w:rsid w:val="007A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3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zp.akcentplus.ru/fedzakon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ozp.akcentplus.ru/fedzakon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ozp.akcentplus.ru/24.htm" TargetMode="External"/><Relationship Id="rId11" Type="http://schemas.openxmlformats.org/officeDocument/2006/relationships/hyperlink" Target="http://uozp.akcentplus.ru/fedzakon.htm" TargetMode="External"/><Relationship Id="rId5" Type="http://schemas.openxmlformats.org/officeDocument/2006/relationships/hyperlink" Target="http://uozp.akcentplus.ru/fedzakon.htm" TargetMode="External"/><Relationship Id="rId10" Type="http://schemas.openxmlformats.org/officeDocument/2006/relationships/hyperlink" Target="http://uozp.akcentplus.ru/fedzako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ozp.akcentplus.ru/3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2015-07-09T06:40:00Z</dcterms:created>
  <dcterms:modified xsi:type="dcterms:W3CDTF">2015-07-09T06:40:00Z</dcterms:modified>
</cp:coreProperties>
</file>