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55"/>
      </w:tblGrid>
      <w:tr w:rsidR="002C1060" w:rsidRPr="002C1060">
        <w:trPr>
          <w:tblCellSpacing w:w="15" w:type="dxa"/>
        </w:trPr>
        <w:tc>
          <w:tcPr>
            <w:tcW w:w="0" w:type="auto"/>
            <w:hideMark/>
          </w:tcPr>
          <w:p w:rsidR="002C1060" w:rsidRPr="002C1060" w:rsidRDefault="002C1060" w:rsidP="002C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1060" w:rsidRPr="002C1060" w:rsidRDefault="002C1060" w:rsidP="002C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25" style="width:467.75pt;height:1.5pt" o:hralign="center" o:hrstd="t" o:hr="t" fillcolor="#a0a0a0" stroked="f"/>
              </w:pict>
            </w:r>
          </w:p>
        </w:tc>
      </w:tr>
      <w:tr w:rsidR="002C1060" w:rsidRPr="002C1060">
        <w:trPr>
          <w:tblCellSpacing w:w="15" w:type="dxa"/>
        </w:trPr>
        <w:tc>
          <w:tcPr>
            <w:tcW w:w="0" w:type="auto"/>
            <w:hideMark/>
          </w:tcPr>
          <w:p w:rsidR="002C1060" w:rsidRPr="002C1060" w:rsidRDefault="002C1060" w:rsidP="002C1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060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ГОСУДАРСТВЕННЫЙ СТАНДАРТ СОЮЗА ССР</w:t>
            </w:r>
          </w:p>
        </w:tc>
      </w:tr>
      <w:tr w:rsidR="002C1060" w:rsidRPr="002C1060">
        <w:trPr>
          <w:tblCellSpacing w:w="15" w:type="dxa"/>
        </w:trPr>
        <w:tc>
          <w:tcPr>
            <w:tcW w:w="0" w:type="auto"/>
            <w:hideMark/>
          </w:tcPr>
          <w:p w:rsidR="002C1060" w:rsidRPr="002C1060" w:rsidRDefault="002C1060" w:rsidP="002C1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2C1060">
                <w:rPr>
                  <w:rFonts w:ascii="Times New Roman" w:eastAsia="Times New Roman" w:hAnsi="Times New Roman" w:cs="Times New Roman"/>
                  <w:color w:val="000099"/>
                  <w:sz w:val="36"/>
                  <w:szCs w:val="36"/>
                  <w:u w:val="single"/>
                  <w:lang w:eastAsia="ru-RU"/>
                </w:rPr>
                <w:t>ХЛЕБ БОРОДИНСКИЙ</w:t>
              </w:r>
            </w:hyperlink>
            <w:r w:rsidRPr="002C1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C1060">
              <w:rPr>
                <w:rFonts w:ascii="Times New Roman" w:eastAsia="Times New Roman" w:hAnsi="Times New Roman" w:cs="Times New Roman"/>
                <w:color w:val="000099"/>
                <w:sz w:val="27"/>
                <w:szCs w:val="27"/>
                <w:lang w:eastAsia="ru-RU"/>
              </w:rPr>
              <w:t>Технические условия</w:t>
            </w:r>
            <w:r w:rsidRPr="002C1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C1060">
              <w:rPr>
                <w:rFonts w:ascii="Times New Roman" w:eastAsia="Times New Roman" w:hAnsi="Times New Roman" w:cs="Times New Roman"/>
                <w:color w:val="000099"/>
                <w:sz w:val="27"/>
                <w:szCs w:val="27"/>
                <w:lang w:eastAsia="ru-RU"/>
              </w:rPr>
              <w:t>ГОСТ</w:t>
            </w:r>
            <w:r w:rsidRPr="002C1060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  <w:t> </w:t>
            </w:r>
            <w:r w:rsidRPr="002C1060">
              <w:rPr>
                <w:rFonts w:ascii="Times New Roman" w:eastAsia="Times New Roman" w:hAnsi="Times New Roman" w:cs="Times New Roman"/>
                <w:color w:val="000099"/>
                <w:sz w:val="27"/>
                <w:szCs w:val="27"/>
                <w:lang w:eastAsia="ru-RU"/>
              </w:rPr>
              <w:t>5309-50</w:t>
            </w:r>
            <w:r w:rsidRPr="002C1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1060" w:rsidRPr="002C1060">
        <w:trPr>
          <w:tblCellSpacing w:w="15" w:type="dxa"/>
        </w:trPr>
        <w:tc>
          <w:tcPr>
            <w:tcW w:w="0" w:type="auto"/>
            <w:hideMark/>
          </w:tcPr>
          <w:p w:rsidR="002C1060" w:rsidRPr="002C1060" w:rsidRDefault="002C1060" w:rsidP="002C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1060" w:rsidRPr="002C1060">
        <w:trPr>
          <w:tblCellSpacing w:w="15" w:type="dxa"/>
        </w:trPr>
        <w:tc>
          <w:tcPr>
            <w:tcW w:w="0" w:type="auto"/>
            <w:hideMark/>
          </w:tcPr>
          <w:p w:rsidR="002C1060" w:rsidRPr="002C1060" w:rsidRDefault="002C1060" w:rsidP="002C1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Настоящий стандарт распространяется на бородинский хлеб, приготовленный заварным способом из смеси муки ржаной обойной в количестве 80%, пшен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ичной II сорта в количестве 15%, красного ржаного солода</w:t>
            </w:r>
            <w:r w:rsidRPr="002C1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количестве 5% с добавлением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соли, сахара, </w:t>
            </w:r>
            <w:r w:rsidRPr="002C1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патоки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кориандра, </w:t>
            </w:r>
            <w:r w:rsidRPr="002C1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тмина или аниса на закваске с добавлением или без добавления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дрожжей.</w:t>
            </w:r>
          </w:p>
        </w:tc>
      </w:tr>
      <w:tr w:rsidR="002C1060" w:rsidRPr="002C1060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5532"/>
              <w:gridCol w:w="3703"/>
            </w:tblGrid>
            <w:tr w:rsidR="002C1060" w:rsidRPr="002C1060">
              <w:trPr>
                <w:tblCellSpacing w:w="15" w:type="dxa"/>
              </w:trPr>
              <w:tc>
                <w:tcPr>
                  <w:tcW w:w="3000" w:type="pct"/>
                  <w:hideMark/>
                </w:tcPr>
                <w:p w:rsidR="002C1060" w:rsidRPr="002C1060" w:rsidRDefault="002C1060" w:rsidP="002C10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106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ТЕХНИЧЕСКИЕ УСЛОВИЯ</w:t>
                  </w:r>
                </w:p>
              </w:tc>
              <w:tc>
                <w:tcPr>
                  <w:tcW w:w="0" w:type="auto"/>
                  <w:hideMark/>
                </w:tcPr>
                <w:p w:rsidR="002C1060" w:rsidRPr="002C1060" w:rsidRDefault="002C1060" w:rsidP="002C10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C1060" w:rsidRPr="002C106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2C1060" w:rsidRPr="002C1060" w:rsidRDefault="002C1060" w:rsidP="002C10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10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 Сырье, применяемое для приготовления бородинского хлеба,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C10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должно соответствовать требованиям действующих стандартов. </w:t>
                  </w:r>
                  <w:r w:rsidRPr="002C10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2. Бородинский хлеб подразделяется на: </w:t>
                  </w:r>
                  <w:r w:rsidRPr="002C10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а). подовый - штучный; </w:t>
                  </w:r>
                  <w:r w:rsidRPr="002C10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б). формовой - штучный и весовой. </w:t>
                  </w:r>
                  <w:r w:rsidRPr="002C10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3. Масса хлеба устанавливается: </w:t>
                  </w:r>
                  <w:r w:rsidRPr="002C10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а). подового и формового штучного - 0,5 и 1,0 кг; </w:t>
                  </w:r>
                  <w:r w:rsidRPr="002C10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б). формового весового - от 1,2 до 2 кг </w:t>
                  </w:r>
                </w:p>
              </w:tc>
              <w:tc>
                <w:tcPr>
                  <w:tcW w:w="0" w:type="auto"/>
                  <w:hideMark/>
                </w:tcPr>
                <w:p w:rsidR="002C1060" w:rsidRPr="002C1060" w:rsidRDefault="002C1060" w:rsidP="002C10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C1060" w:rsidRPr="002C106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2C1060" w:rsidRPr="002C1060" w:rsidRDefault="002C1060" w:rsidP="002C10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106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Примечание.</w:t>
                  </w:r>
                  <w:r w:rsidRPr="002C10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2C106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Отклонение от установленной массы допускается не более +- 2,5% для вполне остывшего штучного хлеба и устанавливается по средней массе, полученной взвешиванием не менее 10 шт. изделий. Масса партии должна быть не менее номинальной.</w:t>
                  </w:r>
                  <w:r w:rsidRPr="002C10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2C10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2C106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Партией считается любое количество штук хлеба, отпускаемого одновременно потребителю по одной накладной.</w:t>
                  </w:r>
                  <w:r w:rsidRPr="002C10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2C10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2C106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Отклонение в массе отдельной, вполне остывшей штуки хлеба допускается не более +-3%.</w:t>
                  </w:r>
                </w:p>
              </w:tc>
              <w:tc>
                <w:tcPr>
                  <w:tcW w:w="0" w:type="auto"/>
                  <w:hideMark/>
                </w:tcPr>
                <w:p w:rsidR="002C1060" w:rsidRPr="002C1060" w:rsidRDefault="002C1060" w:rsidP="002C10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C1060" w:rsidRPr="002C106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2C1060" w:rsidRPr="002C1060" w:rsidRDefault="002C1060" w:rsidP="002C10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106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4. По органолептическим показателям бородинский хлеб должен соответствовать следующим требованиям:</w:t>
                  </w:r>
                </w:p>
              </w:tc>
              <w:tc>
                <w:tcPr>
                  <w:tcW w:w="0" w:type="auto"/>
                  <w:hideMark/>
                </w:tcPr>
                <w:p w:rsidR="002C1060" w:rsidRPr="002C1060" w:rsidRDefault="002C1060" w:rsidP="002C10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C1060" w:rsidRPr="002C106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13"/>
                    <w:gridCol w:w="2714"/>
                  </w:tblGrid>
                  <w:tr w:rsidR="002C1060" w:rsidRPr="002C1060">
                    <w:trPr>
                      <w:tblCellSpacing w:w="15" w:type="dxa"/>
                    </w:trPr>
                    <w:tc>
                      <w:tcPr>
                        <w:tcW w:w="2500" w:type="pct"/>
                        <w:hideMark/>
                      </w:tcPr>
                      <w:p w:rsidR="002C1060" w:rsidRPr="002C1060" w:rsidRDefault="002C1060" w:rsidP="002C106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C1060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ru-RU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2C1060" w:rsidRPr="002C1060" w:rsidRDefault="002C1060" w:rsidP="002C106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C1060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ru-RU"/>
                          </w:rPr>
                          <w:t>Требования</w:t>
                        </w:r>
                      </w:p>
                    </w:tc>
                  </w:tr>
                  <w:tr w:rsidR="002C1060" w:rsidRPr="002C1060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2C1060" w:rsidRPr="002C1060" w:rsidRDefault="002C1060" w:rsidP="002C106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C106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А. Внешний вид: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2C1060" w:rsidRPr="002C1060" w:rsidRDefault="002C1060" w:rsidP="002C106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2C1060" w:rsidRPr="002C1060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2C1060" w:rsidRPr="002C1060" w:rsidRDefault="002C1060" w:rsidP="002C106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2C106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</w:t>
                        </w:r>
                        <w:proofErr w:type="gramEnd"/>
                        <w:r w:rsidRPr="002C106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). поверхность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2C1060" w:rsidRPr="002C1060" w:rsidRDefault="002C1060" w:rsidP="002C106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C106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Гладкая, без крупных трещин и надрывов, посыпанная 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кориандром</w:t>
                        </w:r>
                        <w:r w:rsidRPr="002C106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тмином или анисом. </w:t>
                        </w:r>
                      </w:p>
                    </w:tc>
                  </w:tr>
                  <w:tr w:rsidR="002C1060" w:rsidRPr="002C1060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2C1060" w:rsidRPr="002C1060" w:rsidRDefault="002C1060" w:rsidP="002C106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2C106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</w:t>
                        </w:r>
                        <w:proofErr w:type="gramEnd"/>
                        <w:r w:rsidRPr="002C106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). окраска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2C1060" w:rsidRPr="002C1060" w:rsidRDefault="002C1060" w:rsidP="002C106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C106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Равномерная темно-коричневая с глянцем. Не допускаются </w:t>
                        </w:r>
                        <w:proofErr w:type="spellStart"/>
                        <w:r w:rsidRPr="002C106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подгорелость</w:t>
                        </w:r>
                        <w:proofErr w:type="spellEnd"/>
                        <w:r w:rsidRPr="002C106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r w:rsidRPr="002C106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отсутствие глянца и загрязнение корок.</w:t>
                        </w:r>
                      </w:p>
                    </w:tc>
                  </w:tr>
                  <w:tr w:rsidR="002C1060" w:rsidRPr="002C1060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2C1060" w:rsidRPr="002C1060" w:rsidRDefault="002C1060" w:rsidP="002C106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2C106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в</w:t>
                        </w:r>
                        <w:proofErr w:type="gramEnd"/>
                        <w:r w:rsidRPr="002C106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). корка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2C1060" w:rsidRPr="002C1060" w:rsidRDefault="002C1060" w:rsidP="002C106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C106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Толщина корки не более 4 мм. Не допускается </w:t>
                        </w:r>
                        <w:proofErr w:type="spellStart"/>
                        <w:r w:rsidRPr="002C106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отслоенность</w:t>
                        </w:r>
                        <w:proofErr w:type="spellEnd"/>
                        <w:r w:rsidRPr="002C106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корки от мякиша.</w:t>
                        </w:r>
                      </w:p>
                    </w:tc>
                  </w:tr>
                  <w:tr w:rsidR="002C1060" w:rsidRPr="002C1060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2C1060" w:rsidRPr="002C1060" w:rsidRDefault="002C1060" w:rsidP="002C106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2C106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</w:t>
                        </w:r>
                        <w:proofErr w:type="gramEnd"/>
                        <w:r w:rsidRPr="002C106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). форма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2C1060" w:rsidRPr="002C1060" w:rsidRDefault="002C1060" w:rsidP="002C106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C106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Правильная, не грибообразная, не клинообразная.</w:t>
                        </w:r>
                      </w:p>
                    </w:tc>
                  </w:tr>
                  <w:tr w:rsidR="002C1060" w:rsidRPr="002C1060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2C1060" w:rsidRPr="002C1060" w:rsidRDefault="002C1060" w:rsidP="002C106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C106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Б. Состояние мякиша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2C1060" w:rsidRPr="002C1060" w:rsidRDefault="002C1060" w:rsidP="002C106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2C1060" w:rsidRPr="002C1060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2C1060" w:rsidRPr="002C1060" w:rsidRDefault="002C1060" w:rsidP="002C106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2C106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</w:t>
                        </w:r>
                        <w:proofErr w:type="gramEnd"/>
                        <w:r w:rsidRPr="002C106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).</w:t>
                        </w:r>
                        <w:proofErr w:type="spellStart"/>
                        <w:r w:rsidRPr="002C106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пропеченность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2C1060" w:rsidRPr="002C1060" w:rsidRDefault="002C1060" w:rsidP="002C106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C106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Хорошо пропеченный, не липкий и не влажный на ощупь. </w:t>
                        </w:r>
                      </w:p>
                    </w:tc>
                  </w:tr>
                  <w:tr w:rsidR="002C1060" w:rsidRPr="002C1060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2C1060" w:rsidRPr="002C1060" w:rsidRDefault="002C1060" w:rsidP="002C106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2C106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</w:t>
                        </w:r>
                        <w:proofErr w:type="gramEnd"/>
                        <w:r w:rsidRPr="002C106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). </w:t>
                        </w:r>
                        <w:proofErr w:type="spellStart"/>
                        <w:r w:rsidRPr="002C106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промес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2C1060" w:rsidRPr="002C1060" w:rsidRDefault="002C1060" w:rsidP="002C106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C106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Без комочков и следов </w:t>
                        </w:r>
                        <w:proofErr w:type="spellStart"/>
                        <w:r w:rsidRPr="002C106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непромеса</w:t>
                        </w:r>
                        <w:proofErr w:type="spellEnd"/>
                        <w:r w:rsidRPr="002C106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 </w:t>
                        </w:r>
                      </w:p>
                    </w:tc>
                  </w:tr>
                  <w:tr w:rsidR="002C1060" w:rsidRPr="002C1060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2C1060" w:rsidRPr="002C1060" w:rsidRDefault="002C1060" w:rsidP="002C106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2C106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</w:t>
                        </w:r>
                        <w:proofErr w:type="gramEnd"/>
                        <w:r w:rsidRPr="002C106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). пористость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2C1060" w:rsidRPr="002C1060" w:rsidRDefault="002C1060" w:rsidP="002C106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C106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Равномерно пористый, без пустот и признаков закала. </w:t>
                        </w:r>
                      </w:p>
                    </w:tc>
                  </w:tr>
                  <w:tr w:rsidR="002C1060" w:rsidRPr="002C1060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2C1060" w:rsidRPr="002C1060" w:rsidRDefault="002C1060" w:rsidP="002C106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2C106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</w:t>
                        </w:r>
                        <w:proofErr w:type="gramEnd"/>
                        <w:r w:rsidRPr="002C106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). эластичность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2C1060" w:rsidRPr="002C1060" w:rsidRDefault="002C1060" w:rsidP="002C106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C106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Достаточно эластичный. При легком надавливании пальцами мякиш должен принимать </w:t>
                        </w:r>
                        <w:proofErr w:type="spellStart"/>
                        <w:r w:rsidRPr="002C106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первоночальную</w:t>
                        </w:r>
                        <w:proofErr w:type="spellEnd"/>
                        <w:r w:rsidRPr="002C106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форму. </w:t>
                        </w:r>
                      </w:p>
                    </w:tc>
                  </w:tr>
                  <w:tr w:rsidR="002C1060" w:rsidRPr="002C1060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2C1060" w:rsidRPr="002C1060" w:rsidRDefault="002C1060" w:rsidP="002C106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2C106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</w:t>
                        </w:r>
                        <w:proofErr w:type="gramEnd"/>
                        <w:r w:rsidRPr="002C106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). свежесть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2C1060" w:rsidRPr="002C1060" w:rsidRDefault="002C1060" w:rsidP="002C106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C106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Свежий, не черствый и не </w:t>
                        </w:r>
                        <w:proofErr w:type="spellStart"/>
                        <w:r w:rsidRPr="002C106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крошковатый</w:t>
                        </w:r>
                        <w:proofErr w:type="spellEnd"/>
                        <w:r w:rsidRPr="002C106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 </w:t>
                        </w:r>
                      </w:p>
                    </w:tc>
                  </w:tr>
                  <w:tr w:rsidR="002C1060" w:rsidRPr="002C1060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2C1060" w:rsidRPr="002C1060" w:rsidRDefault="002C1060" w:rsidP="002C106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C106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В. Вкус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2C1060" w:rsidRPr="002C1060" w:rsidRDefault="002C1060" w:rsidP="002C106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C106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Сладковатый, свойственный данному сорту, без признаков горечи, постороннего привкуса и хруста от минеральной примеси.</w:t>
                        </w:r>
                      </w:p>
                    </w:tc>
                  </w:tr>
                  <w:tr w:rsidR="002C1060" w:rsidRPr="002C1060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2C1060" w:rsidRPr="002C1060" w:rsidRDefault="002C1060" w:rsidP="002C106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C106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Г. Запах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2C1060" w:rsidRPr="002C1060" w:rsidRDefault="002C1060" w:rsidP="002C106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C106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Ароматный, свойственный данному сорту, без затхлости и посторонних запахов.</w:t>
                        </w:r>
                      </w:p>
                    </w:tc>
                  </w:tr>
                </w:tbl>
                <w:p w:rsidR="002C1060" w:rsidRPr="002C1060" w:rsidRDefault="002C1060" w:rsidP="002C10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2C1060" w:rsidRPr="002C1060" w:rsidRDefault="002C1060" w:rsidP="002C10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0" w:name="_GoBack"/>
                  <w:bookmarkEnd w:id="0"/>
                </w:p>
              </w:tc>
            </w:tr>
            <w:tr w:rsidR="002C1060" w:rsidRPr="002C106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2C1060" w:rsidRPr="002C1060" w:rsidRDefault="002C1060" w:rsidP="002C10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10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5. По физико-механическим показателям хлеб должен соответствовать следующим требованиям:</w:t>
                  </w:r>
                </w:p>
              </w:tc>
              <w:tc>
                <w:tcPr>
                  <w:tcW w:w="0" w:type="auto"/>
                  <w:hideMark/>
                </w:tcPr>
                <w:p w:rsidR="002C1060" w:rsidRPr="002C1060" w:rsidRDefault="002C1060" w:rsidP="002C10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C1060" w:rsidRPr="002C106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73"/>
                    <w:gridCol w:w="520"/>
                    <w:gridCol w:w="520"/>
                    <w:gridCol w:w="914"/>
                  </w:tblGrid>
                  <w:tr w:rsidR="002C1060" w:rsidRPr="002C1060">
                    <w:trPr>
                      <w:tblCellSpacing w:w="15" w:type="dxa"/>
                    </w:trPr>
                    <w:tc>
                      <w:tcPr>
                        <w:tcW w:w="3500" w:type="pct"/>
                        <w:hideMark/>
                      </w:tcPr>
                      <w:p w:rsidR="002C1060" w:rsidRPr="002C1060" w:rsidRDefault="002C1060" w:rsidP="002C106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C106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500" w:type="pct"/>
                        <w:hideMark/>
                      </w:tcPr>
                      <w:p w:rsidR="002C1060" w:rsidRPr="002C1060" w:rsidRDefault="002C1060" w:rsidP="002C106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C106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0,5 кг</w:t>
                        </w:r>
                      </w:p>
                    </w:tc>
                    <w:tc>
                      <w:tcPr>
                        <w:tcW w:w="500" w:type="pct"/>
                        <w:hideMark/>
                      </w:tcPr>
                      <w:p w:rsidR="002C1060" w:rsidRPr="002C1060" w:rsidRDefault="002C1060" w:rsidP="002C106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C106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1,0 кг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2C1060" w:rsidRPr="002C1060" w:rsidRDefault="002C1060" w:rsidP="002C106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2C106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весовой</w:t>
                        </w:r>
                        <w:proofErr w:type="gramEnd"/>
                      </w:p>
                    </w:tc>
                  </w:tr>
                  <w:tr w:rsidR="002C1060" w:rsidRPr="002C1060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2C1060" w:rsidRPr="002C1060" w:rsidRDefault="002C1060" w:rsidP="002C106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2C106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</w:t>
                        </w:r>
                        <w:proofErr w:type="gramEnd"/>
                        <w:r w:rsidRPr="002C106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). Влажность мякиша в %, не более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2C1060" w:rsidRPr="002C1060" w:rsidRDefault="002C1060" w:rsidP="002C106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C106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46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2C1060" w:rsidRPr="002C1060" w:rsidRDefault="002C1060" w:rsidP="002C106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C106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47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2C1060" w:rsidRPr="002C1060" w:rsidRDefault="002C1060" w:rsidP="002C106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C106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48</w:t>
                        </w:r>
                      </w:p>
                    </w:tc>
                  </w:tr>
                  <w:tr w:rsidR="002C1060" w:rsidRPr="002C1060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2C1060" w:rsidRPr="002C1060" w:rsidRDefault="002C1060" w:rsidP="002C106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2C106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</w:t>
                        </w:r>
                        <w:proofErr w:type="gramEnd"/>
                        <w:r w:rsidRPr="002C106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). Кислотность в градусах, не более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2C1060" w:rsidRPr="002C1060" w:rsidRDefault="002C1060" w:rsidP="002C106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C106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2C1060" w:rsidRPr="002C1060" w:rsidRDefault="002C1060" w:rsidP="002C106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C106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2C1060" w:rsidRPr="002C1060" w:rsidRDefault="002C1060" w:rsidP="002C106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C106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</w:t>
                        </w:r>
                      </w:p>
                    </w:tc>
                  </w:tr>
                  <w:tr w:rsidR="002C1060" w:rsidRPr="002C1060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2C1060" w:rsidRPr="002C1060" w:rsidRDefault="002C1060" w:rsidP="002C106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2C106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</w:t>
                        </w:r>
                        <w:proofErr w:type="gramEnd"/>
                        <w:r w:rsidRPr="002C106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). Пористость в %, не менее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2C1060" w:rsidRPr="002C1060" w:rsidRDefault="002C1060" w:rsidP="002C106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C106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48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2C1060" w:rsidRPr="002C1060" w:rsidRDefault="002C1060" w:rsidP="002C106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C106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48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2C1060" w:rsidRPr="002C1060" w:rsidRDefault="002C1060" w:rsidP="002C106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C106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48</w:t>
                        </w:r>
                      </w:p>
                    </w:tc>
                  </w:tr>
                </w:tbl>
                <w:p w:rsidR="002C1060" w:rsidRPr="002C1060" w:rsidRDefault="002C1060" w:rsidP="002C10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2C1060" w:rsidRPr="002C1060" w:rsidRDefault="002C1060" w:rsidP="002C10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C1060" w:rsidRPr="002C106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2C1060" w:rsidRPr="002C1060" w:rsidRDefault="002C1060" w:rsidP="002C10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10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6. В хлебе не допускается наличие: </w:t>
                  </w:r>
                  <w:r w:rsidRPr="002C10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а)</w:t>
                  </w:r>
                  <w:proofErr w:type="gramStart"/>
                  <w:r w:rsidRPr="002C10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признаков</w:t>
                  </w:r>
                  <w:proofErr w:type="gramEnd"/>
                  <w:r w:rsidRPr="002C10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болезней; </w:t>
                  </w:r>
                  <w:r w:rsidRPr="002C10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б). хруста от минеральных примесей; </w:t>
                  </w:r>
                  <w:r w:rsidRPr="002C10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в). посторонних включений.</w:t>
                  </w:r>
                </w:p>
              </w:tc>
              <w:tc>
                <w:tcPr>
                  <w:tcW w:w="0" w:type="auto"/>
                  <w:hideMark/>
                </w:tcPr>
                <w:p w:rsidR="002C1060" w:rsidRPr="002C1060" w:rsidRDefault="002C1060" w:rsidP="002C10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C1060" w:rsidRPr="002C106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C1060" w:rsidRPr="002C1060" w:rsidRDefault="002C1060" w:rsidP="002C10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1060" w:rsidRPr="002C1060" w:rsidRDefault="002C1060" w:rsidP="002C10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2C1060" w:rsidRPr="002C1060" w:rsidRDefault="002C1060" w:rsidP="002C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A4395" w:rsidRDefault="004A4395"/>
    <w:sectPr w:rsidR="004A4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060"/>
    <w:rsid w:val="002C1060"/>
    <w:rsid w:val="004A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2A5548-D42D-48AF-B635-388FDED0A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1060"/>
    <w:rPr>
      <w:color w:val="0000FF"/>
      <w:u w:val="single"/>
    </w:rPr>
  </w:style>
  <w:style w:type="character" w:customStyle="1" w:styleId="apple-converted-space">
    <w:name w:val="apple-converted-space"/>
    <w:basedOn w:val="a0"/>
    <w:rsid w:val="002C10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odinsky.com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419</Words>
  <Characters>2389</Characters>
  <Application>Microsoft Office Word</Application>
  <DocSecurity>0</DocSecurity>
  <Lines>19</Lines>
  <Paragraphs>5</Paragraphs>
  <ScaleCrop>false</ScaleCrop>
  <Company>SPecialiST RePack</Company>
  <LinksUpToDate>false</LinksUpToDate>
  <CharactersWithSpaces>2803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home7</dc:creator>
  <cp:keywords/>
  <dc:description/>
  <cp:lastModifiedBy>home7</cp:lastModifiedBy>
  <cp:revision>2</cp:revision>
  <dcterms:created xsi:type="dcterms:W3CDTF">2017-04-30T05:57:00Z</dcterms:created>
  <dcterms:modified xsi:type="dcterms:W3CDTF">2017-04-30T06:01:00Z</dcterms:modified>
</cp:coreProperties>
</file>