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BE" w:rsidRDefault="00B545BE">
      <w:pPr>
        <w:rPr>
          <w:rFonts w:ascii="Tahoma" w:hAnsi="Tahoma" w:cs="Tahoma"/>
          <w:color w:val="444444"/>
          <w:sz w:val="26"/>
          <w:szCs w:val="26"/>
          <w:shd w:val="clear" w:color="auto" w:fill="E6E6E6"/>
        </w:rPr>
      </w:pPr>
    </w:p>
    <w:p w:rsidR="00B545BE" w:rsidRDefault="00B545BE">
      <w:pPr>
        <w:rPr>
          <w:rFonts w:ascii="Tahoma" w:hAnsi="Tahoma" w:cs="Tahoma"/>
          <w:color w:val="444444"/>
          <w:sz w:val="26"/>
          <w:szCs w:val="26"/>
          <w:shd w:val="clear" w:color="auto" w:fill="E6E6E6"/>
        </w:rPr>
      </w:pPr>
      <w:r>
        <w:rPr>
          <w:rFonts w:ascii="Tahoma" w:hAnsi="Tahoma" w:cs="Tahoma"/>
          <w:color w:val="444444"/>
          <w:sz w:val="26"/>
          <w:szCs w:val="26"/>
          <w:shd w:val="clear" w:color="auto" w:fill="E6E6E6"/>
        </w:rPr>
        <w:t xml:space="preserve">Статья 27.9. Досмотр транспортного средства </w:t>
      </w:r>
    </w:p>
    <w:p w:rsidR="00B545BE" w:rsidRDefault="00B545BE">
      <w:pPr>
        <w:rPr>
          <w:rFonts w:ascii="Tahoma" w:hAnsi="Tahoma" w:cs="Tahoma"/>
          <w:color w:val="444444"/>
          <w:sz w:val="26"/>
          <w:szCs w:val="26"/>
          <w:shd w:val="clear" w:color="auto" w:fill="E6E6E6"/>
        </w:rPr>
      </w:pPr>
      <w:r>
        <w:rPr>
          <w:rFonts w:ascii="Tahoma" w:hAnsi="Tahoma" w:cs="Tahoma"/>
          <w:color w:val="444444"/>
          <w:sz w:val="26"/>
          <w:szCs w:val="26"/>
          <w:shd w:val="clear" w:color="auto" w:fill="E6E6E6"/>
        </w:rPr>
        <w:t xml:space="preserve">1. Досмотр транспортного средства любого вида, то есть обследование транспортного средства, проводимое без нарушения его конструктивной целостности, осуществляется в целях обнаружения орудий совершения либо предметов административного правонарушения. </w:t>
      </w:r>
    </w:p>
    <w:p w:rsidR="00B545BE" w:rsidRDefault="00B545BE">
      <w:pPr>
        <w:rPr>
          <w:rFonts w:ascii="Tahoma" w:hAnsi="Tahoma" w:cs="Tahoma"/>
          <w:color w:val="444444"/>
          <w:sz w:val="26"/>
          <w:szCs w:val="26"/>
          <w:shd w:val="clear" w:color="auto" w:fill="E6E6E6"/>
        </w:rPr>
      </w:pPr>
      <w:r>
        <w:rPr>
          <w:rFonts w:ascii="Tahoma" w:hAnsi="Tahoma" w:cs="Tahoma"/>
          <w:color w:val="444444"/>
          <w:sz w:val="26"/>
          <w:szCs w:val="26"/>
          <w:shd w:val="clear" w:color="auto" w:fill="E6E6E6"/>
        </w:rPr>
        <w:t xml:space="preserve">2. Досмотр транспортного средства осуществляется лицами, указанными в статьях 27.2, 27.3 настоящего Кодекса, в присутствии двух понятых либо с применением видеозаписи. </w:t>
      </w:r>
    </w:p>
    <w:p w:rsidR="00B545BE" w:rsidRDefault="00B545BE">
      <w:pPr>
        <w:rPr>
          <w:rFonts w:ascii="Tahoma" w:hAnsi="Tahoma" w:cs="Tahoma"/>
          <w:color w:val="444444"/>
          <w:sz w:val="26"/>
          <w:szCs w:val="26"/>
          <w:shd w:val="clear" w:color="auto" w:fill="E6E6E6"/>
        </w:rPr>
      </w:pPr>
      <w:r>
        <w:rPr>
          <w:rFonts w:ascii="Tahoma" w:hAnsi="Tahoma" w:cs="Tahoma"/>
          <w:color w:val="444444"/>
          <w:sz w:val="26"/>
          <w:szCs w:val="26"/>
          <w:shd w:val="clear" w:color="auto" w:fill="E6E6E6"/>
        </w:rPr>
        <w:t>3. Досмотр транспортного средства осуществляется в присутствии лица, во владении которого оно находится. В случаях, не терпящих отлагательства, досмотр транспортного средства может быть осуществлен в отсутствие указанного лица.</w:t>
      </w:r>
    </w:p>
    <w:p w:rsidR="00B545BE" w:rsidRDefault="00B545BE">
      <w:pPr>
        <w:rPr>
          <w:rFonts w:ascii="Tahoma" w:hAnsi="Tahoma" w:cs="Tahoma"/>
          <w:color w:val="444444"/>
          <w:sz w:val="26"/>
          <w:szCs w:val="26"/>
          <w:shd w:val="clear" w:color="auto" w:fill="E6E6E6"/>
        </w:rPr>
      </w:pPr>
      <w:r>
        <w:rPr>
          <w:rFonts w:ascii="Tahoma" w:hAnsi="Tahoma" w:cs="Tahoma"/>
          <w:color w:val="444444"/>
          <w:sz w:val="26"/>
          <w:szCs w:val="26"/>
          <w:shd w:val="clear" w:color="auto" w:fill="E6E6E6"/>
        </w:rPr>
        <w:t xml:space="preserve">4. В случае необходимости применяются фото- и киносъемка, иные установленные способы фиксации вещественных доказательств. </w:t>
      </w:r>
    </w:p>
    <w:p w:rsidR="00B545BE" w:rsidRDefault="00B545BE">
      <w:pPr>
        <w:rPr>
          <w:rFonts w:ascii="Tahoma" w:hAnsi="Tahoma" w:cs="Tahoma"/>
          <w:color w:val="444444"/>
          <w:sz w:val="26"/>
          <w:szCs w:val="26"/>
          <w:shd w:val="clear" w:color="auto" w:fill="E6E6E6"/>
        </w:rPr>
      </w:pPr>
      <w:r>
        <w:rPr>
          <w:rFonts w:ascii="Tahoma" w:hAnsi="Tahoma" w:cs="Tahoma"/>
          <w:color w:val="444444"/>
          <w:sz w:val="26"/>
          <w:szCs w:val="26"/>
          <w:shd w:val="clear" w:color="auto" w:fill="E6E6E6"/>
        </w:rPr>
        <w:t xml:space="preserve">5. О досмотре транспортного средства составляется протокол либо делается соответствующая запись в протоколе об административном задержании. </w:t>
      </w:r>
    </w:p>
    <w:p w:rsidR="00B545BE" w:rsidRDefault="00B545BE">
      <w:pPr>
        <w:rPr>
          <w:rFonts w:ascii="Tahoma" w:hAnsi="Tahoma" w:cs="Tahoma"/>
          <w:color w:val="444444"/>
          <w:sz w:val="26"/>
          <w:szCs w:val="26"/>
          <w:shd w:val="clear" w:color="auto" w:fill="E6E6E6"/>
        </w:rPr>
      </w:pPr>
      <w:r>
        <w:rPr>
          <w:rFonts w:ascii="Tahoma" w:hAnsi="Tahoma" w:cs="Tahoma"/>
          <w:color w:val="444444"/>
          <w:sz w:val="26"/>
          <w:szCs w:val="26"/>
          <w:shd w:val="clear" w:color="auto" w:fill="E6E6E6"/>
        </w:rPr>
        <w:t xml:space="preserve">6. </w:t>
      </w:r>
      <w:proofErr w:type="gramStart"/>
      <w:r>
        <w:rPr>
          <w:rFonts w:ascii="Tahoma" w:hAnsi="Tahoma" w:cs="Tahoma"/>
          <w:color w:val="444444"/>
          <w:sz w:val="26"/>
          <w:szCs w:val="26"/>
          <w:shd w:val="clear" w:color="auto" w:fill="E6E6E6"/>
        </w:rPr>
        <w:t>В протоколе о досмотре транспортного средства указываются дата и место его составления, должность, фамилия и инициалы лица, составившего протокол, сведения о лице, во владении которого находится транспортное средство, подвергнутое досмотру, о типе, марке, модели, государственном регистрационном номере, об иных идентификационных признаках транспортного средства, о виде, количестве, об иных идентификационных признаках вещей, в том числе о типе, марке, модели, калибре, серии</w:t>
      </w:r>
      <w:proofErr w:type="gramEnd"/>
      <w:r>
        <w:rPr>
          <w:rFonts w:ascii="Tahoma" w:hAnsi="Tahoma" w:cs="Tahoma"/>
          <w:color w:val="444444"/>
          <w:sz w:val="26"/>
          <w:szCs w:val="26"/>
          <w:shd w:val="clear" w:color="auto" w:fill="E6E6E6"/>
        </w:rPr>
        <w:t xml:space="preserve">, </w:t>
      </w:r>
      <w:proofErr w:type="gramStart"/>
      <w:r>
        <w:rPr>
          <w:rFonts w:ascii="Tahoma" w:hAnsi="Tahoma" w:cs="Tahoma"/>
          <w:color w:val="444444"/>
          <w:sz w:val="26"/>
          <w:szCs w:val="26"/>
          <w:shd w:val="clear" w:color="auto" w:fill="E6E6E6"/>
        </w:rPr>
        <w:t>номере</w:t>
      </w:r>
      <w:proofErr w:type="gramEnd"/>
      <w:r>
        <w:rPr>
          <w:rFonts w:ascii="Tahoma" w:hAnsi="Tahoma" w:cs="Tahoma"/>
          <w:color w:val="444444"/>
          <w:sz w:val="26"/>
          <w:szCs w:val="26"/>
          <w:shd w:val="clear" w:color="auto" w:fill="E6E6E6"/>
        </w:rPr>
        <w:t xml:space="preserve">, об иных идентификационных признаках оружия, о виде и количестве боевых припасов, о виде и реквизитах документов, обнаруженных при досмотре транспортного средства. </w:t>
      </w:r>
    </w:p>
    <w:p w:rsidR="00B545BE" w:rsidRDefault="00B545BE">
      <w:pPr>
        <w:rPr>
          <w:rFonts w:ascii="Tahoma" w:hAnsi="Tahoma" w:cs="Tahoma"/>
          <w:color w:val="444444"/>
          <w:sz w:val="26"/>
          <w:szCs w:val="26"/>
          <w:shd w:val="clear" w:color="auto" w:fill="E6E6E6"/>
        </w:rPr>
      </w:pPr>
      <w:r>
        <w:rPr>
          <w:rFonts w:ascii="Tahoma" w:hAnsi="Tahoma" w:cs="Tahoma"/>
          <w:color w:val="444444"/>
          <w:sz w:val="26"/>
          <w:szCs w:val="26"/>
          <w:shd w:val="clear" w:color="auto" w:fill="E6E6E6"/>
        </w:rPr>
        <w:t xml:space="preserve">7. В протоколе о досмотре транспортного средства делается запись о применении фото- и киносъемки, иных установленных способов фиксации вещественных доказательств. Материалы, полученные при осуществлении досмотра с применением фото- и киносъемки, иных установленных способов фиксации вещественных доказательств, прилагаются к соответствующему протоколу. </w:t>
      </w:r>
    </w:p>
    <w:p w:rsidR="00531F9C" w:rsidRDefault="00B545BE">
      <w:r>
        <w:rPr>
          <w:rFonts w:ascii="Tahoma" w:hAnsi="Tahoma" w:cs="Tahoma"/>
          <w:color w:val="444444"/>
          <w:sz w:val="26"/>
          <w:szCs w:val="26"/>
          <w:shd w:val="clear" w:color="auto" w:fill="E6E6E6"/>
        </w:rPr>
        <w:t xml:space="preserve">8. Протокол о досмотре транспортного средства подписывается должностным лицом, его составившим, лицом, в отношении которого </w:t>
      </w:r>
      <w:r>
        <w:rPr>
          <w:rFonts w:ascii="Tahoma" w:hAnsi="Tahoma" w:cs="Tahoma"/>
          <w:color w:val="444444"/>
          <w:sz w:val="26"/>
          <w:szCs w:val="26"/>
          <w:shd w:val="clear" w:color="auto" w:fill="E6E6E6"/>
        </w:rPr>
        <w:lastRenderedPageBreak/>
        <w:t>ведется производство по делу об административном правонарушении, и (или) лицом, во владении которого находится транспортное средство, подвергнутое досмотру, а также понятыми в случае их участия. В случае отказа лица, в отношении которого ведется производство по делу об административном правонарушении, и (или) лица, во владении которого находится транспортное средство, подвергнутое досмотру, от подписания протокола в нем делается соответствующая запись. Копия протокола о досмотре транспортного средства вручается лицу, во владении которого находится транспортное средство, подвергнутое досмотру.</w:t>
      </w:r>
      <w:r>
        <w:rPr>
          <w:rFonts w:ascii="Tahoma" w:hAnsi="Tahoma" w:cs="Tahoma"/>
          <w:color w:val="444444"/>
          <w:sz w:val="26"/>
          <w:szCs w:val="26"/>
        </w:rPr>
        <w:br/>
      </w:r>
      <w:r>
        <w:rPr>
          <w:rFonts w:ascii="Tahoma" w:hAnsi="Tahoma" w:cs="Tahoma"/>
          <w:color w:val="444444"/>
          <w:sz w:val="26"/>
          <w:szCs w:val="26"/>
        </w:rPr>
        <w:br/>
      </w:r>
    </w:p>
    <w:sectPr w:rsidR="00531F9C" w:rsidSect="0053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BE"/>
    <w:rsid w:val="00531F9C"/>
    <w:rsid w:val="00B5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5BE"/>
  </w:style>
  <w:style w:type="character" w:styleId="a3">
    <w:name w:val="Hyperlink"/>
    <w:basedOn w:val="a0"/>
    <w:uiPriority w:val="99"/>
    <w:semiHidden/>
    <w:unhideWhenUsed/>
    <w:rsid w:val="00B54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Company>Home-PC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2016-04-05T14:08:00Z</dcterms:created>
  <dcterms:modified xsi:type="dcterms:W3CDTF">2016-04-05T14:08:00Z</dcterms:modified>
</cp:coreProperties>
</file>